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F7023" w14:textId="534ACE1E" w:rsidR="009655E7" w:rsidRPr="009655E7" w:rsidRDefault="009655E7" w:rsidP="009655E7">
      <w:pPr>
        <w:rPr>
          <w:b/>
          <w:bCs/>
        </w:rPr>
      </w:pPr>
      <w:bookmarkStart w:id="0" w:name="_Toc119416483"/>
      <w:r w:rsidRPr="009655E7">
        <w:rPr>
          <w:b/>
          <w:bCs/>
        </w:rPr>
        <w:t>Search Terms for key issues</w:t>
      </w:r>
      <w:bookmarkEnd w:id="0"/>
      <w:r w:rsidR="00297CA5">
        <w:rPr>
          <w:b/>
          <w:bCs/>
        </w:rPr>
        <w:t>: Updated January 8, 2025</w:t>
      </w:r>
    </w:p>
    <w:p w14:paraId="031DDDD6" w14:textId="1127AEB1" w:rsidR="009655E7" w:rsidRPr="009655E7" w:rsidRDefault="009655E7" w:rsidP="009655E7">
      <w:r>
        <w:t xml:space="preserve">Note that in the service these were developed for, </w:t>
      </w:r>
      <w:r w:rsidRPr="009655E7">
        <w:t xml:space="preserve">terms not in quotations automatically include variants; ex: recycle would turn up any </w:t>
      </w:r>
      <w:proofErr w:type="spellStart"/>
      <w:r w:rsidRPr="009655E7">
        <w:t>recycl</w:t>
      </w:r>
      <w:proofErr w:type="spellEnd"/>
      <w:r w:rsidRPr="009655E7">
        <w:t>* term.</w:t>
      </w:r>
      <w:r>
        <w:t xml:space="preserve"> If your service requires a wildcard character to include variants, you will need to make that adjustment to the terms.</w:t>
      </w:r>
    </w:p>
    <w:p w14:paraId="2BD41C88" w14:textId="77777777" w:rsidR="009655E7" w:rsidRPr="009655E7" w:rsidRDefault="009655E7" w:rsidP="009655E7"/>
    <w:p w14:paraId="03575352" w14:textId="41316413" w:rsidR="009655E7" w:rsidRPr="009655E7" w:rsidRDefault="009655E7" w:rsidP="009655E7">
      <w:r>
        <w:t>If your service allows a term to be ignored WITHOUT completely excluding a bill containing that term from the search, then certain common uses of recycling that do not impact our members – such as water recycling – can be ignored.</w:t>
      </w:r>
    </w:p>
    <w:p w14:paraId="482426F6" w14:textId="77777777" w:rsidR="009655E7" w:rsidRPr="009655E7" w:rsidRDefault="009655E7" w:rsidP="009655E7"/>
    <w:p w14:paraId="2DF791B8" w14:textId="77777777" w:rsidR="009655E7" w:rsidRPr="009655E7" w:rsidRDefault="009655E7" w:rsidP="009655E7">
      <w:pPr>
        <w:rPr>
          <w:b/>
          <w:bCs/>
        </w:rPr>
      </w:pPr>
      <w:bookmarkStart w:id="1" w:name="_Toc119416484"/>
      <w:r w:rsidRPr="009655E7">
        <w:rPr>
          <w:b/>
          <w:bCs/>
        </w:rPr>
        <w:t>Catalytic Converters</w:t>
      </w:r>
      <w:bookmarkEnd w:id="1"/>
    </w:p>
    <w:p w14:paraId="0D9E1E55" w14:textId="77777777" w:rsidR="009655E7" w:rsidRPr="009655E7" w:rsidRDefault="009655E7" w:rsidP="009655E7">
      <w:r w:rsidRPr="009655E7">
        <w:t>catalytic converter OR emission control system</w:t>
      </w:r>
    </w:p>
    <w:p w14:paraId="05FE583B" w14:textId="77777777" w:rsidR="009655E7" w:rsidRPr="009655E7" w:rsidRDefault="009655E7" w:rsidP="009655E7"/>
    <w:p w14:paraId="098B8F80" w14:textId="5FC45A23" w:rsidR="009655E7" w:rsidRPr="00F60F51" w:rsidRDefault="009655E7" w:rsidP="009655E7">
      <w:bookmarkStart w:id="2" w:name="_Toc119416485"/>
      <w:r w:rsidRPr="009655E7">
        <w:rPr>
          <w:b/>
          <w:bCs/>
        </w:rPr>
        <w:t>Materials Theft</w:t>
      </w:r>
      <w:bookmarkEnd w:id="2"/>
      <w:r w:rsidR="00F60F51">
        <w:t xml:space="preserve"> (</w:t>
      </w:r>
      <w:r w:rsidR="00310DA3" w:rsidRPr="009655E7">
        <w:t>Note: "used article" often returns false pulls in VA</w:t>
      </w:r>
      <w:r w:rsidR="00310DA3">
        <w:t>)</w:t>
      </w:r>
    </w:p>
    <w:p w14:paraId="4A0CE097" w14:textId="089B4822" w:rsidR="009655E7" w:rsidRPr="009655E7" w:rsidRDefault="009655E7" w:rsidP="009655E7">
      <w:r w:rsidRPr="009655E7">
        <w:t>(scrap WITHIN 5 OF metal) OR "scrap material" OR "regulated scrap metal" OR "nonferrous metal" OR "nonferrous metals" OR "nonferrous metal property" OR "nonferrous material" OR "nonferrous scrap" OR "ferrous metal" OR "ferrous metals" OR "ferrous scrap" OR "regulated metal" OR "regulated metals" OR "restricted metal" OR "restricted metals" OR "recyclable metal" OR "secondary metal" OR "valuable metal" OR "commodity metal" OR "commercial metal property" OR "metal property" OR "metal articles" OR "regulated metal property" OR "regulated metals property" OR "restricted regulated metals property" OR "regulated material" OR junk OR "junk vehicle" OR "used article" OR "used articles" OR "prohibited material" OR "proprietary article" OR "private metal property" OR "bulk merchandise container"</w:t>
      </w:r>
      <w:r>
        <w:t xml:space="preserve"> OR “scrap copper”</w:t>
      </w:r>
    </w:p>
    <w:p w14:paraId="101343EA" w14:textId="77777777" w:rsidR="009655E7" w:rsidRDefault="009655E7" w:rsidP="009655E7"/>
    <w:p w14:paraId="14D62902" w14:textId="12F16B61" w:rsidR="007A726A" w:rsidRPr="007A726A" w:rsidRDefault="007A726A" w:rsidP="009655E7">
      <w:r>
        <w:rPr>
          <w:b/>
          <w:bCs/>
        </w:rPr>
        <w:t>PFAS</w:t>
      </w:r>
    </w:p>
    <w:p w14:paraId="706EBD10" w14:textId="18DFE4A4" w:rsidR="007A726A" w:rsidRDefault="007A726A" w:rsidP="009655E7">
      <w:r>
        <w:t xml:space="preserve">PFAS OR PFOA OR PFOS OR perfluoro OR </w:t>
      </w:r>
      <w:proofErr w:type="spellStart"/>
      <w:r>
        <w:t>polyfluoro</w:t>
      </w:r>
      <w:proofErr w:type="spellEnd"/>
      <w:r>
        <w:t xml:space="preserve"> OR </w:t>
      </w:r>
      <w:proofErr w:type="spellStart"/>
      <w:r>
        <w:t>organohalogen</w:t>
      </w:r>
      <w:proofErr w:type="spellEnd"/>
      <w:r>
        <w:t xml:space="preserve"> OR “intentionally added” OR “intentionally introduced”</w:t>
      </w:r>
    </w:p>
    <w:p w14:paraId="1F8E0153" w14:textId="77777777" w:rsidR="007A726A" w:rsidRPr="009655E7" w:rsidRDefault="007A726A" w:rsidP="009655E7"/>
    <w:p w14:paraId="4E212AFF" w14:textId="77777777" w:rsidR="009655E7" w:rsidRPr="009655E7" w:rsidRDefault="009655E7" w:rsidP="009655E7">
      <w:pPr>
        <w:rPr>
          <w:b/>
          <w:bCs/>
        </w:rPr>
      </w:pPr>
      <w:bookmarkStart w:id="3" w:name="_Toc119416486"/>
      <w:r w:rsidRPr="009655E7">
        <w:rPr>
          <w:b/>
          <w:bCs/>
        </w:rPr>
        <w:t>Environmental Justice</w:t>
      </w:r>
      <w:bookmarkEnd w:id="3"/>
    </w:p>
    <w:p w14:paraId="7573077E" w14:textId="1C1CD876" w:rsidR="009655E7" w:rsidRPr="009655E7" w:rsidRDefault="009655E7" w:rsidP="009655E7">
      <w:r w:rsidRPr="009655E7">
        <w:t xml:space="preserve">environmental justice OR (environmental WITHIN 5 OF justice) OR (environmental WITHIN 5 OF stressor) OR burdened community OR overburdened community OR </w:t>
      </w:r>
      <w:proofErr w:type="spellStart"/>
      <w:r w:rsidRPr="009655E7">
        <w:t>fenceline</w:t>
      </w:r>
      <w:proofErr w:type="spellEnd"/>
      <w:r>
        <w:t xml:space="preserve"> OR “fence line”</w:t>
      </w:r>
    </w:p>
    <w:p w14:paraId="58F375AB" w14:textId="77777777" w:rsidR="009655E7" w:rsidRPr="009655E7" w:rsidRDefault="009655E7" w:rsidP="009655E7"/>
    <w:p w14:paraId="0EF5F592" w14:textId="71827D0A" w:rsidR="009655E7" w:rsidRPr="009655E7" w:rsidRDefault="009655E7" w:rsidP="009655E7">
      <w:r w:rsidRPr="009655E7">
        <w:t xml:space="preserve">Note: </w:t>
      </w:r>
      <w:r>
        <w:t>if large volumes are returned for a state, consider focusing in bills containing</w:t>
      </w:r>
      <w:r w:rsidRPr="009655E7">
        <w:t xml:space="preserve"> those terms AND recycle</w:t>
      </w:r>
      <w:r>
        <w:t>,</w:t>
      </w:r>
      <w:r w:rsidRPr="009655E7">
        <w:t xml:space="preserve"> AND scrap metal</w:t>
      </w:r>
      <w:r>
        <w:t>, AND license, AND permit, etc.</w:t>
      </w:r>
      <w:r w:rsidRPr="009655E7">
        <w:t xml:space="preserve"> (environmental justice AND recycle)</w:t>
      </w:r>
    </w:p>
    <w:p w14:paraId="0CDA8A5B" w14:textId="77777777" w:rsidR="009655E7" w:rsidRPr="009655E7" w:rsidRDefault="009655E7" w:rsidP="009655E7"/>
    <w:p w14:paraId="36FA6DE5" w14:textId="77777777" w:rsidR="009655E7" w:rsidRPr="009655E7" w:rsidRDefault="009655E7" w:rsidP="009655E7">
      <w:pPr>
        <w:rPr>
          <w:b/>
          <w:bCs/>
        </w:rPr>
      </w:pPr>
      <w:bookmarkStart w:id="4" w:name="_Toc119416487"/>
      <w:r w:rsidRPr="009655E7">
        <w:rPr>
          <w:b/>
          <w:bCs/>
        </w:rPr>
        <w:t>Batteries / Lithium-Ion</w:t>
      </w:r>
      <w:bookmarkEnd w:id="4"/>
    </w:p>
    <w:p w14:paraId="4056C3CE" w14:textId="605627A5" w:rsidR="009655E7" w:rsidRPr="009655E7" w:rsidRDefault="009655E7" w:rsidP="009655E7">
      <w:r w:rsidRPr="009655E7">
        <w:t>lithium OR "li-ion" OR "lead acid" OR "lead-acid" OR primary battery OR rechargeable battery OR vehicle battery</w:t>
      </w:r>
      <w:r>
        <w:t xml:space="preserve"> OR EV battery OR traction battery OR propulsion battery</w:t>
      </w:r>
    </w:p>
    <w:p w14:paraId="5BA298F7" w14:textId="77777777" w:rsidR="009655E7" w:rsidRPr="009655E7" w:rsidRDefault="009655E7" w:rsidP="009655E7"/>
    <w:p w14:paraId="07D3217D" w14:textId="77777777" w:rsidR="009655E7" w:rsidRPr="009655E7" w:rsidRDefault="009655E7" w:rsidP="009655E7">
      <w:pPr>
        <w:rPr>
          <w:b/>
          <w:bCs/>
        </w:rPr>
      </w:pPr>
      <w:bookmarkStart w:id="5" w:name="_Toc119416488"/>
      <w:r w:rsidRPr="009655E7">
        <w:rPr>
          <w:b/>
          <w:bCs/>
        </w:rPr>
        <w:t>Scrap Processors / Vehicle Dismantlers</w:t>
      </w:r>
      <w:bookmarkEnd w:id="5"/>
    </w:p>
    <w:p w14:paraId="49B85F26" w14:textId="77777777" w:rsidR="009655E7" w:rsidRPr="009655E7" w:rsidRDefault="009655E7" w:rsidP="009655E7">
      <w:r w:rsidRPr="009655E7">
        <w:t>(scrap WITHIN 5 OF process) OR (scrap WITHIN 5 OF processor) OR (salvage WITHIN 5 OF vehicle) OR (abandon WITHIN 5 OF vehicle) OR (nonrepairable WITHIN 5 OF vehicle) OR (vehicle WITHIN 5 OF dismantle) OR (vehicle WITHIN 5 OF dismantler) OR wrecker OR "salvage certificate" OR "nonrepairable certificate" OR ("used parts" WITHIN 5 OF dealer) OR (salvage WITHIN 5 OF dealer) OR (vehicle WITHIN 5 OF demolish) OR (vehicle WITHIN 5 OF crush) OR (metal WITHIN 10 OF shredder) OR (vehicle WITHIN 10 OF shredder)</w:t>
      </w:r>
    </w:p>
    <w:p w14:paraId="41270B1F" w14:textId="77777777" w:rsidR="009655E7" w:rsidRPr="009655E7" w:rsidRDefault="009655E7" w:rsidP="009655E7"/>
    <w:p w14:paraId="11E287B2" w14:textId="77777777" w:rsidR="009655E7" w:rsidRPr="009655E7" w:rsidRDefault="009655E7" w:rsidP="009655E7">
      <w:pPr>
        <w:rPr>
          <w:b/>
          <w:bCs/>
        </w:rPr>
      </w:pPr>
      <w:bookmarkStart w:id="6" w:name="_Toc119416489"/>
      <w:r w:rsidRPr="009655E7">
        <w:rPr>
          <w:b/>
          <w:bCs/>
        </w:rPr>
        <w:t>Chemical / Advanced Recycling</w:t>
      </w:r>
      <w:bookmarkEnd w:id="6"/>
    </w:p>
    <w:p w14:paraId="3A7C6C90" w14:textId="77777777" w:rsidR="009655E7" w:rsidRPr="009655E7" w:rsidRDefault="009655E7" w:rsidP="009655E7">
      <w:r w:rsidRPr="009655E7">
        <w:t>advanced recycling OR (advance WITHIN 3 OF recycling) OR (chemical WITHIN 3 OF recycling) OR chemical plastic OR advanced plastic OR pyrolysis OR chemical recycling OR post-use polymer OR post use polymer OR recoverable feedstock</w:t>
      </w:r>
    </w:p>
    <w:p w14:paraId="525DB34B" w14:textId="77777777" w:rsidR="009655E7" w:rsidRPr="009655E7" w:rsidRDefault="009655E7" w:rsidP="009655E7"/>
    <w:p w14:paraId="6FB41C0F" w14:textId="77777777" w:rsidR="009655E7" w:rsidRPr="009655E7" w:rsidRDefault="009655E7" w:rsidP="009655E7">
      <w:pPr>
        <w:rPr>
          <w:b/>
          <w:bCs/>
        </w:rPr>
      </w:pPr>
      <w:bookmarkStart w:id="7" w:name="_Toc119416490"/>
      <w:r w:rsidRPr="009655E7">
        <w:rPr>
          <w:b/>
          <w:bCs/>
        </w:rPr>
        <w:t>Recycled Content</w:t>
      </w:r>
      <w:bookmarkEnd w:id="7"/>
    </w:p>
    <w:p w14:paraId="6BA56727" w14:textId="77777777" w:rsidR="009655E7" w:rsidRPr="009655E7" w:rsidRDefault="009655E7" w:rsidP="009655E7">
      <w:r w:rsidRPr="009655E7">
        <w:t>postconsumer OR "post-consumer" OR "</w:t>
      </w:r>
      <w:proofErr w:type="spellStart"/>
      <w:r w:rsidRPr="009655E7">
        <w:t>post consumer</w:t>
      </w:r>
      <w:proofErr w:type="spellEnd"/>
      <w:r w:rsidRPr="009655E7">
        <w:t>" OR "recycled content"</w:t>
      </w:r>
    </w:p>
    <w:p w14:paraId="43733F2D" w14:textId="77777777" w:rsidR="009655E7" w:rsidRPr="009655E7" w:rsidRDefault="009655E7" w:rsidP="009655E7"/>
    <w:p w14:paraId="64F1A2FD" w14:textId="77777777" w:rsidR="009655E7" w:rsidRPr="009655E7" w:rsidRDefault="009655E7" w:rsidP="009655E7">
      <w:pPr>
        <w:rPr>
          <w:b/>
          <w:bCs/>
        </w:rPr>
      </w:pPr>
      <w:bookmarkStart w:id="8" w:name="_Toc119416491"/>
      <w:r w:rsidRPr="009655E7">
        <w:rPr>
          <w:b/>
          <w:bCs/>
        </w:rPr>
        <w:t>EPR</w:t>
      </w:r>
      <w:bookmarkEnd w:id="8"/>
    </w:p>
    <w:p w14:paraId="2506BBCC" w14:textId="77777777" w:rsidR="009655E7" w:rsidRPr="009655E7" w:rsidRDefault="009655E7" w:rsidP="009655E7">
      <w:r w:rsidRPr="009655E7">
        <w:t>"product stewardship" OR "producer responsibility" OR "manufacturer responsibility" OR stewardship organization OR manufacturer clearinghouse</w:t>
      </w:r>
    </w:p>
    <w:p w14:paraId="0E5F4C91" w14:textId="77777777" w:rsidR="009655E7" w:rsidRPr="009655E7" w:rsidRDefault="009655E7" w:rsidP="009655E7"/>
    <w:p w14:paraId="790906C7" w14:textId="77777777" w:rsidR="009655E7" w:rsidRPr="009655E7" w:rsidRDefault="009655E7" w:rsidP="009655E7">
      <w:pPr>
        <w:rPr>
          <w:b/>
          <w:bCs/>
        </w:rPr>
      </w:pPr>
      <w:bookmarkStart w:id="9" w:name="_Toc119416492"/>
      <w:r w:rsidRPr="009655E7">
        <w:rPr>
          <w:b/>
          <w:bCs/>
        </w:rPr>
        <w:t>Tires / Rubber</w:t>
      </w:r>
      <w:bookmarkEnd w:id="9"/>
    </w:p>
    <w:p w14:paraId="6A55F1A8" w14:textId="77777777" w:rsidR="009655E7" w:rsidRPr="009655E7" w:rsidRDefault="009655E7" w:rsidP="009655E7">
      <w:r w:rsidRPr="009655E7">
        <w:t>"waste tire" OR "scrap tire" OR "waste tires" OR "scrap tires" OR "used tire" OR "used tires" OR (retread WITHIN 5 OF "tire") OR (retread WITHIN 5 OF "tires") OR "rubberized" OR (crumb WITHIN 5 OF rubber) OR (synthetic WITHIN 5 OF turf) OR (artificial WITHIN 5 OF turf) OR (rubber WITHIN 5 OF infill) OR (synthetic WITHIN 5 OF infill) OR (crumb WITHIN 5 OF infill) OR (artificial WITHIN 5 OF infill) OR "tire processor" OR "tire processors" OR ("tire" WITHIN 5 OF facility) OR ("tires" WITHIN 5 OF facility)</w:t>
      </w:r>
    </w:p>
    <w:p w14:paraId="7E24B37D" w14:textId="77777777" w:rsidR="009655E7" w:rsidRPr="009655E7" w:rsidRDefault="009655E7" w:rsidP="009655E7"/>
    <w:p w14:paraId="6106AD1B" w14:textId="77777777" w:rsidR="009655E7" w:rsidRPr="009655E7" w:rsidRDefault="009655E7" w:rsidP="009655E7">
      <w:pPr>
        <w:rPr>
          <w:b/>
          <w:bCs/>
        </w:rPr>
      </w:pPr>
      <w:bookmarkStart w:id="10" w:name="_Toc119416493"/>
      <w:r w:rsidRPr="009655E7">
        <w:rPr>
          <w:b/>
          <w:bCs/>
        </w:rPr>
        <w:t>Deposit / Redemption Value</w:t>
      </w:r>
      <w:bookmarkEnd w:id="10"/>
    </w:p>
    <w:p w14:paraId="582BD7D3" w14:textId="77777777" w:rsidR="009655E7" w:rsidRPr="009655E7" w:rsidRDefault="009655E7" w:rsidP="009655E7">
      <w:r w:rsidRPr="009655E7">
        <w:t>("returnable" WITHIN 5 OF container) OR (nonreturnable WITHIN 5 OF container) OR (redemption WITHIN 5 OF container) OR (redeem WITHIN 5 OF container) OR (redemption WITHIN 5 OF center) OR (redemption WITHIN 5 OF value) OR (bottle WITHIN 5 OF redemption)</w:t>
      </w:r>
    </w:p>
    <w:p w14:paraId="25038C86" w14:textId="77777777" w:rsidR="009655E7" w:rsidRPr="009655E7" w:rsidRDefault="009655E7" w:rsidP="009655E7"/>
    <w:p w14:paraId="1432C67A" w14:textId="44261662" w:rsidR="009655E7" w:rsidRPr="009655E7" w:rsidRDefault="009655E7" w:rsidP="009655E7">
      <w:r w:rsidRPr="009655E7">
        <w:t>Note: returns false hits re financial devices for redemption value, couldn't think of how to flush those out, but easy to spot.</w:t>
      </w:r>
    </w:p>
    <w:p w14:paraId="7AF4E8F8" w14:textId="77777777" w:rsidR="009655E7" w:rsidRPr="009655E7" w:rsidRDefault="009655E7" w:rsidP="009655E7"/>
    <w:p w14:paraId="209A6A35" w14:textId="77777777" w:rsidR="009655E7" w:rsidRPr="009655E7" w:rsidRDefault="009655E7" w:rsidP="009655E7">
      <w:pPr>
        <w:rPr>
          <w:b/>
          <w:bCs/>
        </w:rPr>
      </w:pPr>
      <w:bookmarkStart w:id="11" w:name="_Toc119416494"/>
      <w:r w:rsidRPr="009655E7">
        <w:rPr>
          <w:b/>
          <w:bCs/>
        </w:rPr>
        <w:t>Right to Repair</w:t>
      </w:r>
      <w:bookmarkEnd w:id="11"/>
    </w:p>
    <w:p w14:paraId="5EE92D52" w14:textId="77777777" w:rsidR="009655E7" w:rsidRPr="009655E7" w:rsidRDefault="009655E7" w:rsidP="009655E7">
      <w:r w:rsidRPr="009655E7">
        <w:t>"independent repair provider" OR "right to repair" OR (fair WITHIN 5 OF repair)</w:t>
      </w:r>
    </w:p>
    <w:p w14:paraId="327C9A3A" w14:textId="77777777" w:rsidR="009655E7" w:rsidRPr="009655E7" w:rsidRDefault="009655E7" w:rsidP="009655E7"/>
    <w:p w14:paraId="71356B13" w14:textId="77777777" w:rsidR="009655E7" w:rsidRPr="009655E7" w:rsidRDefault="009655E7" w:rsidP="009655E7">
      <w:r w:rsidRPr="009655E7">
        <w:t>Note: some false returns re state / county fairs</w:t>
      </w:r>
    </w:p>
    <w:p w14:paraId="2959A719" w14:textId="77777777" w:rsidR="009655E7" w:rsidRPr="009655E7" w:rsidRDefault="009655E7" w:rsidP="009655E7"/>
    <w:p w14:paraId="6F6C32D6" w14:textId="77777777" w:rsidR="009655E7" w:rsidRPr="009655E7" w:rsidRDefault="009655E7" w:rsidP="009655E7">
      <w:pPr>
        <w:rPr>
          <w:b/>
          <w:bCs/>
        </w:rPr>
      </w:pPr>
      <w:bookmarkStart w:id="12" w:name="_Toc119416495"/>
      <w:r w:rsidRPr="009655E7">
        <w:rPr>
          <w:b/>
          <w:bCs/>
        </w:rPr>
        <w:t>General Terms</w:t>
      </w:r>
      <w:bookmarkEnd w:id="12"/>
    </w:p>
    <w:p w14:paraId="24E723E5" w14:textId="77777777" w:rsidR="009655E7" w:rsidRPr="009655E7" w:rsidRDefault="009655E7" w:rsidP="009655E7">
      <w:r w:rsidRPr="009655E7">
        <w:t xml:space="preserve">"resource recovery" OR "recovered material" OR "recovered materials" OR "recoverable material" OR "recoverable materials" OR "secondary material" OR "secondary materials" </w:t>
      </w:r>
    </w:p>
    <w:p w14:paraId="5258CE40" w14:textId="77777777" w:rsidR="009655E7" w:rsidRPr="009655E7" w:rsidRDefault="009655E7" w:rsidP="009655E7"/>
    <w:p w14:paraId="33ED40B9" w14:textId="77777777" w:rsidR="009655E7" w:rsidRPr="009655E7" w:rsidRDefault="009655E7" w:rsidP="009655E7">
      <w:pPr>
        <w:rPr>
          <w:b/>
          <w:bCs/>
        </w:rPr>
      </w:pPr>
      <w:bookmarkStart w:id="13" w:name="_Toc119416496"/>
      <w:r w:rsidRPr="009655E7">
        <w:rPr>
          <w:b/>
          <w:bCs/>
        </w:rPr>
        <w:t>Stormwater</w:t>
      </w:r>
      <w:bookmarkEnd w:id="13"/>
    </w:p>
    <w:p w14:paraId="2FD8BA05" w14:textId="77777777" w:rsidR="009655E7" w:rsidRPr="009655E7" w:rsidRDefault="009655E7" w:rsidP="009655E7">
      <w:r w:rsidRPr="009655E7">
        <w:t>(stormwater WITHIN 10 OF industrial) OR ("storm water" WITHIN 10 OF industrial) OR "NPDES"</w:t>
      </w:r>
    </w:p>
    <w:p w14:paraId="2865303A" w14:textId="77777777" w:rsidR="009655E7" w:rsidRPr="009655E7" w:rsidRDefault="009655E7" w:rsidP="009655E7"/>
    <w:p w14:paraId="4CF7F5D0" w14:textId="3B910F8F" w:rsidR="009655E7" w:rsidRPr="009655E7" w:rsidRDefault="009655E7" w:rsidP="009655E7">
      <w:pPr>
        <w:rPr>
          <w:b/>
          <w:bCs/>
        </w:rPr>
      </w:pPr>
      <w:bookmarkStart w:id="14" w:name="_Toc119416497"/>
      <w:r w:rsidRPr="009655E7">
        <w:rPr>
          <w:b/>
          <w:bCs/>
        </w:rPr>
        <w:t>Bags / Plastic Film</w:t>
      </w:r>
      <w:bookmarkEnd w:id="14"/>
      <w:r w:rsidR="00C6684E">
        <w:rPr>
          <w:b/>
          <w:bCs/>
        </w:rPr>
        <w:t xml:space="preserve"> / Plastic Packaging</w:t>
      </w:r>
    </w:p>
    <w:p w14:paraId="5F9E171C" w14:textId="77777777" w:rsidR="009655E7" w:rsidRPr="009655E7" w:rsidRDefault="009655E7" w:rsidP="009655E7">
      <w:r w:rsidRPr="009655E7">
        <w:t>(plastic WITHIN 5 OF film) OR (plastic WITHIN 5 OF conversion) OR "auxiliary container" OR (plastic WITHIN 5 OF bag) OR (paper WITHIN 5 OF bag) OR (plastic WITHIN 5 OF waste) OR (plastic WITHIN 5 OF pollution) OR (plastic WITHIN 5 OF packaging)</w:t>
      </w:r>
    </w:p>
    <w:p w14:paraId="14025C22" w14:textId="77777777" w:rsidR="005C14AA" w:rsidRDefault="005C14AA"/>
    <w:sectPr w:rsidR="005C1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E7"/>
    <w:rsid w:val="00297CA5"/>
    <w:rsid w:val="00310DA3"/>
    <w:rsid w:val="003A48CE"/>
    <w:rsid w:val="005C14AA"/>
    <w:rsid w:val="00734962"/>
    <w:rsid w:val="007A726A"/>
    <w:rsid w:val="009655E7"/>
    <w:rsid w:val="00AC1028"/>
    <w:rsid w:val="00C6684E"/>
    <w:rsid w:val="00CC167F"/>
    <w:rsid w:val="00F10DAD"/>
    <w:rsid w:val="00F6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F68E"/>
  <w15:chartTrackingRefBased/>
  <w15:docId w15:val="{1A2D37E9-E9ED-4512-A5FB-E9872C15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28"/>
    <w:rPr>
      <w:rFonts w:ascii="Verdana" w:hAnsi="Verdana"/>
      <w:sz w:val="20"/>
      <w:szCs w:val="20"/>
    </w:rPr>
  </w:style>
  <w:style w:type="paragraph" w:styleId="Heading1">
    <w:name w:val="heading 1"/>
    <w:basedOn w:val="Normal"/>
    <w:next w:val="Normal"/>
    <w:link w:val="Heading1Char"/>
    <w:uiPriority w:val="9"/>
    <w:qFormat/>
    <w:rsid w:val="00AC1028"/>
    <w:pPr>
      <w:keepNext/>
      <w:keepLines/>
      <w:spacing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1028"/>
    <w:pPr>
      <w:keepNext/>
      <w:keepLines/>
      <w:outlineLvl w:val="1"/>
    </w:pPr>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AC1028"/>
    <w:pPr>
      <w:keepNext/>
      <w:keepLines/>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9655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55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55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55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55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55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1028"/>
    <w:rPr>
      <w:rFonts w:ascii="Verdana" w:eastAsiaTheme="majorEastAsia" w:hAnsi="Verdana" w:cstheme="majorBidi"/>
      <w:color w:val="0F4761" w:themeColor="accent1" w:themeShade="BF"/>
    </w:rPr>
  </w:style>
  <w:style w:type="character" w:customStyle="1" w:styleId="Heading2Char">
    <w:name w:val="Heading 2 Char"/>
    <w:basedOn w:val="DefaultParagraphFont"/>
    <w:link w:val="Heading2"/>
    <w:uiPriority w:val="9"/>
    <w:rsid w:val="00AC1028"/>
    <w:rPr>
      <w:rFonts w:ascii="Verdana" w:eastAsiaTheme="majorEastAsia" w:hAnsi="Verdana" w:cstheme="majorBidi"/>
      <w:color w:val="0F4761" w:themeColor="accent1" w:themeShade="BF"/>
      <w:sz w:val="28"/>
      <w:szCs w:val="28"/>
    </w:rPr>
  </w:style>
  <w:style w:type="character" w:customStyle="1" w:styleId="Heading1Char">
    <w:name w:val="Heading 1 Char"/>
    <w:basedOn w:val="DefaultParagraphFont"/>
    <w:link w:val="Heading1"/>
    <w:uiPriority w:val="9"/>
    <w:rsid w:val="00AC1028"/>
    <w:rPr>
      <w:rFonts w:ascii="Verdana" w:eastAsiaTheme="majorEastAsia" w:hAnsi="Verdana" w:cstheme="majorBidi"/>
      <w:color w:val="0F4761" w:themeColor="accent1" w:themeShade="BF"/>
      <w:sz w:val="40"/>
      <w:szCs w:val="40"/>
    </w:rPr>
  </w:style>
  <w:style w:type="character" w:styleId="Hyperlink">
    <w:name w:val="Hyperlink"/>
    <w:basedOn w:val="DefaultParagraphFont"/>
    <w:uiPriority w:val="99"/>
    <w:unhideWhenUsed/>
    <w:rsid w:val="00AC1028"/>
    <w:rPr>
      <w:color w:val="055FC1"/>
      <w:u w:val="single"/>
    </w:rPr>
  </w:style>
  <w:style w:type="character" w:customStyle="1" w:styleId="Heading4Char">
    <w:name w:val="Heading 4 Char"/>
    <w:basedOn w:val="DefaultParagraphFont"/>
    <w:link w:val="Heading4"/>
    <w:uiPriority w:val="9"/>
    <w:semiHidden/>
    <w:rsid w:val="009655E7"/>
    <w:rPr>
      <w:rFonts w:eastAsiaTheme="majorEastAsia"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9655E7"/>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9655E7"/>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9655E7"/>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9655E7"/>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9655E7"/>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9655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5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5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5E7"/>
    <w:rPr>
      <w:rFonts w:ascii="Verdana" w:hAnsi="Verdana"/>
      <w:i/>
      <w:iCs/>
      <w:color w:val="404040" w:themeColor="text1" w:themeTint="BF"/>
      <w:sz w:val="20"/>
      <w:szCs w:val="20"/>
    </w:rPr>
  </w:style>
  <w:style w:type="paragraph" w:styleId="ListParagraph">
    <w:name w:val="List Paragraph"/>
    <w:basedOn w:val="Normal"/>
    <w:uiPriority w:val="34"/>
    <w:qFormat/>
    <w:rsid w:val="009655E7"/>
    <w:pPr>
      <w:ind w:left="720"/>
      <w:contextualSpacing/>
    </w:pPr>
  </w:style>
  <w:style w:type="character" w:styleId="IntenseEmphasis">
    <w:name w:val="Intense Emphasis"/>
    <w:basedOn w:val="DefaultParagraphFont"/>
    <w:uiPriority w:val="21"/>
    <w:qFormat/>
    <w:rsid w:val="009655E7"/>
    <w:rPr>
      <w:i/>
      <w:iCs/>
      <w:color w:val="0F4761" w:themeColor="accent1" w:themeShade="BF"/>
    </w:rPr>
  </w:style>
  <w:style w:type="paragraph" w:styleId="IntenseQuote">
    <w:name w:val="Intense Quote"/>
    <w:basedOn w:val="Normal"/>
    <w:next w:val="Normal"/>
    <w:link w:val="IntenseQuoteChar"/>
    <w:uiPriority w:val="30"/>
    <w:qFormat/>
    <w:rsid w:val="00965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5E7"/>
    <w:rPr>
      <w:rFonts w:ascii="Verdana" w:hAnsi="Verdana"/>
      <w:i/>
      <w:iCs/>
      <w:color w:val="0F4761" w:themeColor="accent1" w:themeShade="BF"/>
      <w:sz w:val="20"/>
      <w:szCs w:val="20"/>
    </w:rPr>
  </w:style>
  <w:style w:type="character" w:styleId="IntenseReference">
    <w:name w:val="Intense Reference"/>
    <w:basedOn w:val="DefaultParagraphFont"/>
    <w:uiPriority w:val="32"/>
    <w:qFormat/>
    <w:rsid w:val="00965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A7F943D30DD44A00736708C0979D0" ma:contentTypeVersion="18" ma:contentTypeDescription="Create a new document." ma:contentTypeScope="" ma:versionID="9e907650d681287f660d71708a5e5f45">
  <xsd:schema xmlns:xsd="http://www.w3.org/2001/XMLSchema" xmlns:xs="http://www.w3.org/2001/XMLSchema" xmlns:p="http://schemas.microsoft.com/office/2006/metadata/properties" xmlns:ns2="5593b74f-fcff-41fa-845d-15e082e5cc27" xmlns:ns3="313e1a65-116d-44b3-9e56-cc9fb8103f96" targetNamespace="http://schemas.microsoft.com/office/2006/metadata/properties" ma:root="true" ma:fieldsID="ada3c6cde1d3e211122fe93166c13b0c" ns2:_="" ns3:_="">
    <xsd:import namespace="5593b74f-fcff-41fa-845d-15e082e5cc27"/>
    <xsd:import namespace="313e1a65-116d-44b3-9e56-cc9fb8103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b74f-fcff-41fa-845d-15e082e5c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edb5b-a866-44a0-9154-dcedb5b6d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e1a65-116d-44b3-9e56-cc9fb8103f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cb7e79-ee81-4c77-bee1-56884bd5bb57}" ma:internalName="TaxCatchAll" ma:showField="CatchAllData" ma:web="313e1a65-116d-44b3-9e56-cc9fb8103f9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3e1a65-116d-44b3-9e56-cc9fb8103f96" xsi:nil="true"/>
    <lcf76f155ced4ddcb4097134ff3c332f xmlns="5593b74f-fcff-41fa-845d-15e082e5cc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ED223-0F85-4660-B8A0-BE3902939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3b74f-fcff-41fa-845d-15e082e5cc27"/>
    <ds:schemaRef ds:uri="313e1a65-116d-44b3-9e56-cc9fb8103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6B4EC-DE8B-4402-8C2D-D32375398577}">
  <ds:schemaRefs>
    <ds:schemaRef ds:uri="http://schemas.microsoft.com/office/2006/metadata/properties"/>
    <ds:schemaRef ds:uri="http://schemas.microsoft.com/office/infopath/2007/PartnerControls"/>
    <ds:schemaRef ds:uri="313e1a65-116d-44b3-9e56-cc9fb8103f96"/>
    <ds:schemaRef ds:uri="5593b74f-fcff-41fa-845d-15e082e5cc27"/>
  </ds:schemaRefs>
</ds:datastoreItem>
</file>

<file path=customXml/itemProps3.xml><?xml version="1.0" encoding="utf-8"?>
<ds:datastoreItem xmlns:ds="http://schemas.openxmlformats.org/officeDocument/2006/customXml" ds:itemID="{89671545-4433-4C06-A951-EDC40F5E6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Short</dc:creator>
  <cp:keywords/>
  <dc:description/>
  <cp:lastModifiedBy>Justin Short</cp:lastModifiedBy>
  <cp:revision>6</cp:revision>
  <dcterms:created xsi:type="dcterms:W3CDTF">2024-12-17T14:51:00Z</dcterms:created>
  <dcterms:modified xsi:type="dcterms:W3CDTF">2025-01-08T18:09:00Z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0x010100F2FA7F943D30DD44A00736708C0979D0</vt:lpwstr>
  </property>
  <property fmtid="{D5CDD505-2E9C-101B-9397-08002B2CF9AE}" pid="3" name="MediaServiceImageTags">
    <vt:lpwstr/>
  </property>
</Properties>
</file>